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33" w:rsidRPr="0063235F" w:rsidRDefault="007A1E33" w:rsidP="007A1E3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F22DCA" w:rsidRDefault="00F22DCA" w:rsidP="00F22DCA">
      <w:pPr>
        <w:spacing w:after="0" w:line="240" w:lineRule="auto"/>
        <w:rPr>
          <w:rFonts w:ascii="Arial" w:hAnsi="Arial" w:cs="Arial"/>
          <w:sz w:val="20"/>
        </w:rPr>
      </w:pPr>
      <w:bookmarkStart w:id="0" w:name="OLE_LINK1"/>
      <w:bookmarkStart w:id="1" w:name="OLE_LINK2"/>
      <w:r>
        <w:rPr>
          <w:rFonts w:ascii="Arial" w:hAnsi="Arial" w:cs="Arial"/>
          <w:sz w:val="16"/>
          <w:szCs w:val="16"/>
        </w:rPr>
        <w:t xml:space="preserve">Monitor dotykowy 75” 4K z systemem Android </w:t>
      </w:r>
      <w:bookmarkStart w:id="2" w:name="_GoBack"/>
      <w:bookmarkEnd w:id="2"/>
      <w:r>
        <w:rPr>
          <w:rFonts w:ascii="Arial" w:hAnsi="Arial" w:cs="Arial"/>
          <w:sz w:val="16"/>
          <w:szCs w:val="16"/>
        </w:rPr>
        <w:t>na podstawie jezdnej</w:t>
      </w:r>
      <w:bookmarkEnd w:id="0"/>
      <w:bookmarkEnd w:id="1"/>
    </w:p>
    <w:tbl>
      <w:tblPr>
        <w:tblStyle w:val="Tabela-Siatk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6"/>
      </w:tblGrid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6" w:type="dxa"/>
          </w:tcPr>
          <w:p w:rsidR="00141487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ak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ie)</w:t>
            </w:r>
          </w:p>
          <w:p w:rsidR="007A1E33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DA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141487" w:rsidRPr="00141487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parametru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 xml:space="preserve"> równoważnego*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Wielkość monitora: </w:t>
            </w:r>
            <w:r w:rsidR="00DD1C53">
              <w:rPr>
                <w:rFonts w:ascii="Arial" w:hAnsi="Arial" w:cs="Arial"/>
                <w:b/>
                <w:sz w:val="16"/>
                <w:szCs w:val="16"/>
              </w:rPr>
              <w:t>min. 7</w:t>
            </w:r>
            <w:r w:rsidRPr="00BA49E2">
              <w:rPr>
                <w:rFonts w:ascii="Arial" w:hAnsi="Arial" w:cs="Arial"/>
                <w:b/>
                <w:sz w:val="16"/>
                <w:szCs w:val="16"/>
              </w:rPr>
              <w:t>5”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(format obrazu 16:9),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Powierzchnia ekranu zabezpieczona szkłem hartowanym, matryca matowa lub z powłoką antyrefleksyjną.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Rozdzielczość monitora: min. 3840 x 2160 (4K)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Jasność matrycy: min. 400 cd / m</w:t>
            </w:r>
            <w:r w:rsidRPr="00141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41487">
              <w:rPr>
                <w:rFonts w:ascii="Arial" w:hAnsi="Arial" w:cs="Arial"/>
                <w:sz w:val="16"/>
                <w:szCs w:val="16"/>
              </w:rPr>
              <w:t>, kontrast: min. 5000:1, czas reakcji matrycy (typowy): max 5 ms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Żywotność podświetlenia matrycy: min. 50000 godzin.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Głośniki: min. 2 x 10W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Wejścia: min. 2 x HDMI, min. 1 x VGA, min. 1 x audio, min. 2 x USB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Wyjścia: min. 1 x VGA, min. 1 x wyjście słuchawkowe, min. 1 x SPDIF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Wbudowany system operacyjny monitora: min. Android 5.0, min. 4-rdzeniowy procesor, min. 2 GB RAM, min. 4 GB wbudowanej pamięci, obsługa sieci bezprzewodowej Wi-Fi (zewnętrzna antena), dotykowy interfejs OSD w języku polskim, funkcja notowania na ekranie na każdym obrazie (z każdego źródła) i zapisanie w celu późniejszego wyświetlenia, możliwość korzystania z monitora jako białej tablicy bez potrzeby włączania komputera OPS lub zewnętrznego.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141487" w:rsidRPr="00141487" w:rsidRDefault="00702FA9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9E2">
              <w:rPr>
                <w:rFonts w:ascii="Arial" w:hAnsi="Arial" w:cs="Arial"/>
                <w:b/>
                <w:sz w:val="16"/>
                <w:szCs w:val="16"/>
              </w:rPr>
              <w:t>Slot na wewnętrzny komputer</w:t>
            </w:r>
            <w:r w:rsidRPr="00BC1B63">
              <w:rPr>
                <w:rFonts w:ascii="Arial" w:hAnsi="Arial" w:cs="Arial"/>
                <w:sz w:val="16"/>
                <w:szCs w:val="16"/>
              </w:rPr>
              <w:t xml:space="preserve"> Open Pluggable Specification (OPS)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Monitor musi umożliwiać podłączenie zewnętrznego komputera użytkownika (niezależnego od OPS) wraz z pełną obsługą dotyku (min. dla systemów MS Windows 7/8/10).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monitor i OPS min. 2 lata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Wymagana jest możliwość wymiany/zdemontowania głównego modułu elektroniki monitora (płyta główna wraz ze wszystkimi wejściami/wyjściami oraz zasilaczem) bez konieczności demontażu monitora ze ściany, a także bez użycia narzędzi.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monitorze wykorzystując dołączone pisaki, inne przedmioty lub swoje palce do pisania i do wykonywania gestów. Dokładność dotyku min. 1 mm.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obsługi monitora pilotem oraz z panelu przycisków (możliwość zablokowania działania przycisków kodem PIN)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971ADC" w:rsidRDefault="00971ADC" w:rsidP="00971A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komplecie </w:t>
            </w:r>
            <w:r w:rsidRPr="00BA49E2">
              <w:rPr>
                <w:rFonts w:ascii="Arial" w:hAnsi="Arial" w:cs="Arial"/>
                <w:b/>
                <w:sz w:val="16"/>
                <w:szCs w:val="16"/>
              </w:rPr>
              <w:t>podstawa jezdna przeznaczona do monitora dotykowego</w:t>
            </w:r>
            <w:r w:rsidRPr="00971ADC">
              <w:rPr>
                <w:rFonts w:ascii="Arial" w:hAnsi="Arial" w:cs="Arial"/>
                <w:sz w:val="16"/>
                <w:szCs w:val="16"/>
              </w:rPr>
              <w:t xml:space="preserve"> z możliwością ukrycia przewodów i płynną regulacją wysokości zawieszenia monitora (możliwość zmiany wysokości zawie</w:t>
            </w:r>
            <w:r>
              <w:rPr>
                <w:rFonts w:ascii="Arial" w:hAnsi="Arial" w:cs="Arial"/>
                <w:sz w:val="16"/>
                <w:szCs w:val="16"/>
              </w:rPr>
              <w:t>szenia już po montażu monitora), d</w:t>
            </w:r>
            <w:r w:rsidRPr="00971ADC">
              <w:rPr>
                <w:rFonts w:ascii="Arial" w:hAnsi="Arial" w:cs="Arial"/>
                <w:sz w:val="16"/>
                <w:szCs w:val="16"/>
              </w:rPr>
              <w:t>opuszczalne obciążenie min. 80 kg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971ADC">
              <w:rPr>
                <w:rFonts w:ascii="Arial" w:hAnsi="Arial" w:cs="Arial"/>
                <w:sz w:val="16"/>
                <w:szCs w:val="16"/>
              </w:rPr>
              <w:t xml:space="preserve">aga </w:t>
            </w:r>
            <w:r>
              <w:rPr>
                <w:rFonts w:ascii="Arial" w:hAnsi="Arial" w:cs="Arial"/>
                <w:sz w:val="16"/>
                <w:szCs w:val="16"/>
              </w:rPr>
              <w:t xml:space="preserve">samej </w:t>
            </w:r>
            <w:r w:rsidRPr="00971ADC">
              <w:rPr>
                <w:rFonts w:ascii="Arial" w:hAnsi="Arial" w:cs="Arial"/>
                <w:sz w:val="16"/>
                <w:szCs w:val="16"/>
              </w:rPr>
              <w:t>podstawy max 40 kg</w:t>
            </w:r>
            <w:r>
              <w:rPr>
                <w:rFonts w:ascii="Arial" w:hAnsi="Arial" w:cs="Arial"/>
                <w:sz w:val="16"/>
                <w:szCs w:val="16"/>
              </w:rPr>
              <w:t>, wyposażona w k</w:t>
            </w:r>
            <w:r w:rsidRPr="00971ADC">
              <w:rPr>
                <w:rFonts w:ascii="Arial" w:hAnsi="Arial" w:cs="Arial"/>
                <w:sz w:val="16"/>
                <w:szCs w:val="16"/>
              </w:rPr>
              <w:t>ółka o elastycznej powierzchni jezdnej (np. gumowej) z hamulcem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71ADC">
              <w:rPr>
                <w:rFonts w:ascii="Arial" w:hAnsi="Arial" w:cs="Arial"/>
                <w:sz w:val="16"/>
                <w:szCs w:val="16"/>
              </w:rPr>
              <w:t>Mocowanie monitora w standardzie VESA z możliwością pochylania monitora m</w:t>
            </w:r>
            <w:r>
              <w:rPr>
                <w:rFonts w:ascii="Arial" w:hAnsi="Arial" w:cs="Arial"/>
                <w:sz w:val="16"/>
                <w:szCs w:val="16"/>
              </w:rPr>
              <w:t>in. w zakresie -5 do + 5 stopni, z</w:t>
            </w:r>
            <w:r w:rsidRPr="00971ADC">
              <w:rPr>
                <w:rFonts w:ascii="Arial" w:hAnsi="Arial" w:cs="Arial"/>
                <w:sz w:val="16"/>
                <w:szCs w:val="16"/>
              </w:rPr>
              <w:t>akres regulacji zawieszenia monitora od 120 do 160 cm</w:t>
            </w:r>
            <w:r>
              <w:rPr>
                <w:rFonts w:ascii="Arial" w:hAnsi="Arial" w:cs="Arial"/>
                <w:sz w:val="16"/>
                <w:szCs w:val="16"/>
              </w:rPr>
              <w:t>, m</w:t>
            </w:r>
            <w:r w:rsidRPr="00971ADC">
              <w:rPr>
                <w:rFonts w:ascii="Arial" w:hAnsi="Arial" w:cs="Arial"/>
                <w:sz w:val="16"/>
                <w:szCs w:val="16"/>
              </w:rPr>
              <w:t>in. 1 półka mocowana do podstawy o wymiarach min. 25 cm x 15 cm, zmiana wysokości zawieszenia monitora ma powodować analogiczną zmianę położenia półki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1ADC" w:rsidRPr="00141487" w:rsidRDefault="00971ADC" w:rsidP="00971A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Dołączone okablowanie </w:t>
            </w:r>
            <w:r w:rsidRPr="00141487">
              <w:rPr>
                <w:rFonts w:ascii="Arial" w:hAnsi="Arial" w:cs="Arial"/>
                <w:sz w:val="16"/>
                <w:szCs w:val="16"/>
              </w:rPr>
              <w:t>zasilające i sygnałowe.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</w:t>
            </w:r>
            <w:r w:rsidR="002606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Wymagane dostarczenie oprogramowania producenta monitora w polskiej wersji językowej.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Bezpłatna  aktualizacja oprogramowania przez okres min. 5 lat.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obiektów z wewnętrznej bazy programu obsługującego monitor (np. Obrazów, animacji, gotowych szablonów, obiektów flash).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monitora.</w:t>
            </w:r>
            <w:r w:rsidRPr="00141487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Importowanie i eksportowanie materiałów powstałych na monitorze w czasie zajęć (notatek, obiektów) w formacie pliku IWB.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lastRenderedPageBreak/>
              <w:t>i)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 w:rsidR="00C226B6"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 w:rsidR="00C226B6"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</w:t>
            </w:r>
            <w:r w:rsidR="00C226B6">
              <w:rPr>
                <w:rFonts w:ascii="Arial" w:hAnsi="Arial" w:cs="Arial"/>
                <w:sz w:val="16"/>
                <w:szCs w:val="16"/>
              </w:rPr>
              <w:t>g</w:t>
            </w:r>
            <w:r w:rsidRPr="00141487">
              <w:rPr>
                <w:rFonts w:ascii="Arial" w:hAnsi="Arial" w:cs="Arial"/>
                <w:sz w:val="16"/>
                <w:szCs w:val="16"/>
              </w:rPr>
              <w:t>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Praca w trybie konferencji (przesyłanie obrazu i dźwięku) z innymi monitorami lub tablicami interaktywnymi w sieci lokalnej.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79" w:type="dxa"/>
            <w:vAlign w:val="center"/>
          </w:tcPr>
          <w:p w:rsidR="00174C4F" w:rsidRPr="00141487" w:rsidRDefault="00174C4F" w:rsidP="00174C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</w:t>
            </w:r>
            <w:r>
              <w:rPr>
                <w:rFonts w:ascii="Arial" w:hAnsi="Arial" w:cs="Arial"/>
                <w:sz w:val="16"/>
                <w:szCs w:val="16"/>
              </w:rPr>
              <w:t>ęp do instrukcji obsługi monitora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i je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oprogramowania w postaci platformy e-learningowej on-line – należy wskazać adres WWW do instrukcji w ofercie.</w:t>
            </w:r>
          </w:p>
          <w:p w:rsidR="00174C4F" w:rsidRPr="00141487" w:rsidRDefault="00174C4F" w:rsidP="00174C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174C4F" w:rsidRPr="00141487" w:rsidRDefault="00174C4F" w:rsidP="00174C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174C4F" w:rsidRPr="00141487" w:rsidRDefault="00174C4F" w:rsidP="00174C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174C4F" w:rsidRPr="00141487" w:rsidRDefault="00174C4F" w:rsidP="00174C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174C4F" w:rsidRPr="00141487" w:rsidRDefault="00174C4F" w:rsidP="00174C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174C4F" w:rsidRPr="00141487" w:rsidRDefault="00174C4F" w:rsidP="00174C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174C4F" w:rsidRPr="00141487" w:rsidRDefault="00174C4F" w:rsidP="00174C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174C4F" w:rsidRPr="00141487" w:rsidRDefault="00174C4F" w:rsidP="00174C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174C4F" w:rsidRPr="00141487" w:rsidRDefault="00174C4F" w:rsidP="00174C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174C4F" w:rsidRPr="00141487" w:rsidRDefault="00174C4F" w:rsidP="00174C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174C4F" w:rsidRPr="00141487" w:rsidRDefault="00174C4F" w:rsidP="00174C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4055C4" w:rsidRPr="00141487" w:rsidRDefault="00174C4F" w:rsidP="00174C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598B" w:rsidRDefault="00E2598B" w:rsidP="007A1E3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41487" w:rsidRPr="00141487" w:rsidRDefault="00141487" w:rsidP="007A1E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 w:rsidR="003E2DEE">
        <w:rPr>
          <w:rFonts w:ascii="Arial" w:hAnsi="Arial" w:cs="Arial"/>
          <w:sz w:val="16"/>
          <w:szCs w:val="16"/>
        </w:rPr>
        <w:t xml:space="preserve"> Wykonawca wraz z ofertą musi dostarczyć s</w:t>
      </w:r>
      <w:r w:rsidR="003E2DEE" w:rsidRPr="003E2DEE">
        <w:rPr>
          <w:rFonts w:ascii="Arial" w:hAnsi="Arial" w:cs="Arial"/>
          <w:sz w:val="16"/>
          <w:szCs w:val="16"/>
        </w:rPr>
        <w:t>pecyfikacj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>/kart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 w:rsidR="003E2DEE">
        <w:rPr>
          <w:rFonts w:ascii="Arial" w:hAnsi="Arial" w:cs="Arial"/>
          <w:sz w:val="16"/>
          <w:szCs w:val="16"/>
        </w:rPr>
        <w:t>,</w:t>
      </w:r>
      <w:r w:rsidR="003E2DEE" w:rsidRPr="003E2DEE">
        <w:rPr>
          <w:rFonts w:ascii="Arial" w:hAnsi="Arial" w:cs="Arial"/>
          <w:sz w:val="16"/>
          <w:szCs w:val="16"/>
        </w:rPr>
        <w:t xml:space="preserve"> potwierdzając</w:t>
      </w:r>
      <w:r w:rsidR="003E2DEE">
        <w:rPr>
          <w:rFonts w:ascii="Arial" w:hAnsi="Arial" w:cs="Arial"/>
          <w:sz w:val="16"/>
          <w:szCs w:val="16"/>
        </w:rPr>
        <w:t>ą</w:t>
      </w:r>
      <w:r w:rsidR="003E2DEE"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 w:rsidR="00655DBD">
        <w:rPr>
          <w:rFonts w:ascii="Arial" w:hAnsi="Arial" w:cs="Arial"/>
          <w:sz w:val="16"/>
          <w:szCs w:val="16"/>
        </w:rPr>
        <w:t>opisie przedmiotu zamówienia</w:t>
      </w:r>
      <w:r w:rsidR="003E2DEE" w:rsidRPr="003E2DEE">
        <w:rPr>
          <w:rFonts w:ascii="Arial" w:hAnsi="Arial" w:cs="Arial"/>
          <w:sz w:val="16"/>
          <w:szCs w:val="16"/>
        </w:rPr>
        <w:t>.</w:t>
      </w:r>
    </w:p>
    <w:sectPr w:rsidR="00141487" w:rsidRPr="00141487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69" w:rsidRDefault="006A1969" w:rsidP="00242E33">
      <w:pPr>
        <w:spacing w:after="0" w:line="240" w:lineRule="auto"/>
      </w:pPr>
      <w:r>
        <w:separator/>
      </w:r>
    </w:p>
  </w:endnote>
  <w:endnote w:type="continuationSeparator" w:id="0">
    <w:p w:rsidR="006A1969" w:rsidRDefault="006A1969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69" w:rsidRDefault="006A1969" w:rsidP="00242E33">
      <w:pPr>
        <w:spacing w:after="0" w:line="240" w:lineRule="auto"/>
      </w:pPr>
      <w:r>
        <w:separator/>
      </w:r>
    </w:p>
  </w:footnote>
  <w:footnote w:type="continuationSeparator" w:id="0">
    <w:p w:rsidR="006A1969" w:rsidRDefault="006A1969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1055DA"/>
    <w:rsid w:val="001117A8"/>
    <w:rsid w:val="00135910"/>
    <w:rsid w:val="00141487"/>
    <w:rsid w:val="0015410F"/>
    <w:rsid w:val="00165DA8"/>
    <w:rsid w:val="0017062F"/>
    <w:rsid w:val="00174C4F"/>
    <w:rsid w:val="001E5A76"/>
    <w:rsid w:val="0020426B"/>
    <w:rsid w:val="0022030D"/>
    <w:rsid w:val="0022737F"/>
    <w:rsid w:val="002376A2"/>
    <w:rsid w:val="00242E33"/>
    <w:rsid w:val="0026062A"/>
    <w:rsid w:val="00280556"/>
    <w:rsid w:val="002A7986"/>
    <w:rsid w:val="003B1294"/>
    <w:rsid w:val="003E2DEE"/>
    <w:rsid w:val="003F07CF"/>
    <w:rsid w:val="004055C4"/>
    <w:rsid w:val="00417A02"/>
    <w:rsid w:val="0044487E"/>
    <w:rsid w:val="00466278"/>
    <w:rsid w:val="004971BC"/>
    <w:rsid w:val="004C7030"/>
    <w:rsid w:val="004D66E9"/>
    <w:rsid w:val="004E1B0E"/>
    <w:rsid w:val="004E51B4"/>
    <w:rsid w:val="00512AF2"/>
    <w:rsid w:val="00531DC9"/>
    <w:rsid w:val="005527D5"/>
    <w:rsid w:val="005A443F"/>
    <w:rsid w:val="005A5FBF"/>
    <w:rsid w:val="005D073F"/>
    <w:rsid w:val="005F60B0"/>
    <w:rsid w:val="0061474A"/>
    <w:rsid w:val="0063235F"/>
    <w:rsid w:val="00655DBD"/>
    <w:rsid w:val="00664FA7"/>
    <w:rsid w:val="00675FA7"/>
    <w:rsid w:val="006A1969"/>
    <w:rsid w:val="006E2E92"/>
    <w:rsid w:val="00702FA9"/>
    <w:rsid w:val="0070739A"/>
    <w:rsid w:val="007435FC"/>
    <w:rsid w:val="00757C1E"/>
    <w:rsid w:val="00766844"/>
    <w:rsid w:val="007A1E33"/>
    <w:rsid w:val="007E6950"/>
    <w:rsid w:val="00815C88"/>
    <w:rsid w:val="008209E8"/>
    <w:rsid w:val="00833EC4"/>
    <w:rsid w:val="008601C5"/>
    <w:rsid w:val="008819B0"/>
    <w:rsid w:val="008B4A6E"/>
    <w:rsid w:val="00946137"/>
    <w:rsid w:val="00952411"/>
    <w:rsid w:val="00971ADC"/>
    <w:rsid w:val="00983229"/>
    <w:rsid w:val="009C1FBC"/>
    <w:rsid w:val="00A23C03"/>
    <w:rsid w:val="00B27C8E"/>
    <w:rsid w:val="00B34B0B"/>
    <w:rsid w:val="00B36462"/>
    <w:rsid w:val="00B42534"/>
    <w:rsid w:val="00B54F35"/>
    <w:rsid w:val="00B77326"/>
    <w:rsid w:val="00BA49E2"/>
    <w:rsid w:val="00BC0911"/>
    <w:rsid w:val="00BD525B"/>
    <w:rsid w:val="00BD547E"/>
    <w:rsid w:val="00BE6BE3"/>
    <w:rsid w:val="00BF4E90"/>
    <w:rsid w:val="00C226B6"/>
    <w:rsid w:val="00C24B16"/>
    <w:rsid w:val="00C3104B"/>
    <w:rsid w:val="00C44A05"/>
    <w:rsid w:val="00CD77AE"/>
    <w:rsid w:val="00D11542"/>
    <w:rsid w:val="00D54FB1"/>
    <w:rsid w:val="00DD1C53"/>
    <w:rsid w:val="00DE0ABB"/>
    <w:rsid w:val="00E2598B"/>
    <w:rsid w:val="00E71EFD"/>
    <w:rsid w:val="00E74809"/>
    <w:rsid w:val="00F22DCA"/>
    <w:rsid w:val="00F73D57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1703</Words>
  <Characters>10220</Characters>
  <Application>Microsoft Office Word</Application>
  <DocSecurity>0</DocSecurity>
  <Lines>85</Lines>
  <Paragraphs>23</Paragraphs>
  <ScaleCrop>false</ScaleCrop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2019-02-07T13:20:00Z</dcterms:created>
  <dcterms:modified xsi:type="dcterms:W3CDTF">2019-02-12T13:20:00Z</dcterms:modified>
</cp:coreProperties>
</file>